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E4" w:rsidRPr="000800C2" w:rsidRDefault="00270AE4" w:rsidP="00270AE4">
      <w:pPr>
        <w:tabs>
          <w:tab w:val="left" w:pos="6521"/>
        </w:tabs>
        <w:spacing w:after="0" w:line="240" w:lineRule="auto"/>
        <w:rPr>
          <w:rFonts w:cs="Arial"/>
        </w:rPr>
      </w:pPr>
      <w:r w:rsidRPr="000800C2">
        <w:rPr>
          <w:rFonts w:cs="Arial"/>
        </w:rPr>
        <w:t>CENTRUM USŁUG WSPO</w:t>
      </w:r>
      <w:r w:rsidR="00F205E1">
        <w:rPr>
          <w:rFonts w:cs="Arial"/>
        </w:rPr>
        <w:t>LNYCH W NIDZICY</w:t>
      </w:r>
      <w:r w:rsidR="00F205E1">
        <w:rPr>
          <w:rFonts w:cs="Arial"/>
        </w:rPr>
        <w:tab/>
        <w:t>Nidzica, dnia 22</w:t>
      </w:r>
      <w:r w:rsidRPr="000800C2">
        <w:rPr>
          <w:rFonts w:cs="Arial"/>
        </w:rPr>
        <w:t>.12.2021 r.</w:t>
      </w:r>
    </w:p>
    <w:p w:rsidR="00270AE4" w:rsidRPr="000800C2" w:rsidRDefault="00270AE4" w:rsidP="00270AE4">
      <w:pPr>
        <w:spacing w:after="0" w:line="240" w:lineRule="auto"/>
        <w:rPr>
          <w:rFonts w:cs="Arial"/>
        </w:rPr>
      </w:pPr>
      <w:r w:rsidRPr="000800C2">
        <w:rPr>
          <w:rFonts w:cs="Arial"/>
        </w:rPr>
        <w:t>ul. KOLEJOWA 5</w:t>
      </w:r>
    </w:p>
    <w:p w:rsidR="00270AE4" w:rsidRPr="000800C2" w:rsidRDefault="00270AE4" w:rsidP="00270AE4">
      <w:pPr>
        <w:spacing w:after="0" w:line="240" w:lineRule="auto"/>
        <w:rPr>
          <w:rFonts w:cs="Arial"/>
        </w:rPr>
      </w:pPr>
      <w:r w:rsidRPr="000800C2">
        <w:rPr>
          <w:rFonts w:cs="Arial"/>
        </w:rPr>
        <w:t>13-100 NIDZICA</w:t>
      </w:r>
    </w:p>
    <w:p w:rsidR="00270AE4" w:rsidRPr="000800C2" w:rsidRDefault="00270AE4" w:rsidP="00270AE4">
      <w:pPr>
        <w:spacing w:after="0" w:line="240" w:lineRule="auto"/>
        <w:rPr>
          <w:rFonts w:cs="Arial"/>
          <w:b/>
          <w:i/>
        </w:rPr>
      </w:pPr>
    </w:p>
    <w:p w:rsidR="00270AE4" w:rsidRPr="000800C2" w:rsidRDefault="00270AE4" w:rsidP="00270AE4">
      <w:pPr>
        <w:rPr>
          <w:rFonts w:cs="Arial"/>
        </w:rPr>
      </w:pPr>
    </w:p>
    <w:p w:rsidR="00270AE4" w:rsidRPr="000800C2" w:rsidRDefault="00270AE4" w:rsidP="00270AE4">
      <w:pPr>
        <w:rPr>
          <w:rFonts w:cs="Arial"/>
        </w:rPr>
      </w:pPr>
      <w:r>
        <w:rPr>
          <w:rFonts w:cs="Arial"/>
        </w:rPr>
        <w:t>Znak sprawy: SA.2710.4</w:t>
      </w:r>
      <w:r w:rsidRPr="000800C2">
        <w:rPr>
          <w:rFonts w:cs="Arial"/>
        </w:rPr>
        <w:t xml:space="preserve">.2021.JD     </w:t>
      </w:r>
    </w:p>
    <w:p w:rsidR="00270AE4" w:rsidRPr="000800C2" w:rsidRDefault="00270AE4" w:rsidP="00270AE4">
      <w:pPr>
        <w:rPr>
          <w:rFonts w:cs="Arial"/>
        </w:rPr>
      </w:pPr>
    </w:p>
    <w:p w:rsidR="00270AE4" w:rsidRDefault="00270AE4" w:rsidP="00270AE4">
      <w:pPr>
        <w:jc w:val="center"/>
        <w:rPr>
          <w:rFonts w:eastAsia="Arial Unicode MS" w:cs="Arial"/>
          <w:b/>
        </w:rPr>
      </w:pPr>
      <w:r w:rsidRPr="000800C2">
        <w:rPr>
          <w:rFonts w:eastAsia="Arial Unicode MS" w:cs="Arial"/>
          <w:b/>
        </w:rPr>
        <w:t>INFORMAC</w:t>
      </w:r>
      <w:r>
        <w:rPr>
          <w:rFonts w:eastAsia="Arial Unicode MS" w:cs="Arial"/>
          <w:b/>
        </w:rPr>
        <w:t>JA O WYBORZE NAJKORZYSTNIEJSZEJ</w:t>
      </w:r>
      <w:r w:rsidRPr="000800C2">
        <w:rPr>
          <w:rFonts w:eastAsia="Arial Unicode MS" w:cs="Arial"/>
          <w:b/>
        </w:rPr>
        <w:t xml:space="preserve"> OFERTY</w:t>
      </w:r>
    </w:p>
    <w:p w:rsidR="00270AE4" w:rsidRDefault="00270AE4" w:rsidP="00270AE4">
      <w:pPr>
        <w:pStyle w:val="Default"/>
        <w:jc w:val="both"/>
        <w:rPr>
          <w:rFonts w:cs="Arial"/>
          <w:sz w:val="22"/>
          <w:szCs w:val="22"/>
        </w:rPr>
      </w:pPr>
      <w:r w:rsidRPr="000800C2">
        <w:rPr>
          <w:rFonts w:cs="Arial"/>
          <w:sz w:val="22"/>
          <w:szCs w:val="22"/>
        </w:rPr>
        <w:tab/>
        <w:t xml:space="preserve">Na podstawie art. 253 </w:t>
      </w:r>
      <w:r>
        <w:rPr>
          <w:rFonts w:cs="Arial"/>
          <w:sz w:val="22"/>
          <w:szCs w:val="22"/>
        </w:rPr>
        <w:t xml:space="preserve">ust. 1 pkt 1 i </w:t>
      </w:r>
      <w:r w:rsidRPr="000800C2">
        <w:rPr>
          <w:rFonts w:cs="Arial"/>
          <w:sz w:val="22"/>
          <w:szCs w:val="22"/>
        </w:rPr>
        <w:t>ust. 2 ustawy z dnia 11 września 2019 r. Prawo zamówień publicznych (Dz. U. z 2021 r., poz. 1129 ze zm.) zawiadamiam, że postępowanie o udz</w:t>
      </w:r>
      <w:r>
        <w:rPr>
          <w:rFonts w:cs="Arial"/>
          <w:sz w:val="22"/>
          <w:szCs w:val="22"/>
        </w:rPr>
        <w:t xml:space="preserve">ielenie zamówienia publicznego </w:t>
      </w:r>
      <w:r w:rsidRPr="000800C2">
        <w:rPr>
          <w:rFonts w:cs="Arial"/>
          <w:sz w:val="22"/>
          <w:szCs w:val="22"/>
        </w:rPr>
        <w:t xml:space="preserve">prowadzone przez Centrum Usług Wspólnych w Nidzicy, w trybie podstawowym </w:t>
      </w:r>
      <w:r>
        <w:rPr>
          <w:rFonts w:cs="Arial"/>
          <w:sz w:val="22"/>
          <w:szCs w:val="22"/>
        </w:rPr>
        <w:t>na zadanie</w:t>
      </w:r>
      <w:r w:rsidRPr="000800C2">
        <w:rPr>
          <w:rFonts w:cs="Arial"/>
          <w:sz w:val="22"/>
          <w:szCs w:val="22"/>
        </w:rPr>
        <w:t xml:space="preserve"> pn.: </w:t>
      </w:r>
      <w:r w:rsidRPr="000800C2">
        <w:rPr>
          <w:rFonts w:asciiTheme="minorHAnsi" w:hAnsiTheme="minorHAnsi" w:cs="Arial"/>
          <w:b/>
          <w:sz w:val="22"/>
          <w:szCs w:val="22"/>
        </w:rPr>
        <w:t>„</w:t>
      </w:r>
      <w:r w:rsidRPr="000800C2">
        <w:rPr>
          <w:rFonts w:asciiTheme="minorHAnsi" w:hAnsiTheme="minorHAnsi"/>
          <w:b/>
          <w:bCs/>
          <w:color w:val="auto"/>
          <w:sz w:val="22"/>
          <w:szCs w:val="22"/>
        </w:rPr>
        <w:t xml:space="preserve">Sukcesywna dostawa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produktów mleczarskich</w:t>
      </w:r>
      <w:r w:rsidRPr="000800C2">
        <w:rPr>
          <w:rFonts w:asciiTheme="minorHAnsi" w:hAnsiTheme="minorHAnsi"/>
          <w:b/>
          <w:bCs/>
          <w:color w:val="auto"/>
          <w:sz w:val="22"/>
          <w:szCs w:val="22"/>
        </w:rPr>
        <w:t xml:space="preserve"> do pięciu plac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ówek oświatowych w 2022 roku na </w:t>
      </w:r>
      <w:r w:rsidRPr="000800C2">
        <w:rPr>
          <w:rFonts w:asciiTheme="minorHAnsi" w:hAnsiTheme="minorHAnsi"/>
          <w:b/>
          <w:bCs/>
          <w:color w:val="auto"/>
          <w:sz w:val="22"/>
          <w:szCs w:val="22"/>
        </w:rPr>
        <w:t xml:space="preserve">terenie miasta Nidzica" </w:t>
      </w:r>
      <w:r w:rsidRPr="000800C2">
        <w:rPr>
          <w:rFonts w:cs="Arial"/>
          <w:sz w:val="22"/>
          <w:szCs w:val="22"/>
        </w:rPr>
        <w:t>zostało rozstrzygnięte. Wobec powyższego informuję, co następuje:</w:t>
      </w:r>
    </w:p>
    <w:p w:rsidR="00270AE4" w:rsidRPr="000800C2" w:rsidRDefault="00270AE4" w:rsidP="00270AE4">
      <w:pPr>
        <w:pStyle w:val="Default"/>
        <w:rPr>
          <w:rFonts w:asciiTheme="minorHAnsi" w:hAnsiTheme="minorHAnsi" w:cs="Arial"/>
          <w:sz w:val="12"/>
          <w:szCs w:val="22"/>
        </w:rPr>
      </w:pPr>
    </w:p>
    <w:p w:rsidR="00270AE4" w:rsidRPr="000800C2" w:rsidRDefault="00270AE4" w:rsidP="00270AE4">
      <w:pPr>
        <w:pStyle w:val="Defaul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Arial"/>
          <w:sz w:val="22"/>
          <w:szCs w:val="22"/>
        </w:rPr>
      </w:pPr>
      <w:r w:rsidRPr="000800C2">
        <w:rPr>
          <w:rFonts w:asciiTheme="minorHAnsi" w:hAnsiTheme="minorHAnsi" w:cs="Arial"/>
          <w:sz w:val="22"/>
          <w:szCs w:val="22"/>
        </w:rPr>
        <w:t>Za najkorzystniejszą została uznana oferta nr 1 złożona przez:</w:t>
      </w:r>
    </w:p>
    <w:p w:rsidR="00270AE4" w:rsidRPr="000800C2" w:rsidRDefault="00270AE4" w:rsidP="00270AE4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270AE4" w:rsidRPr="001677B7" w:rsidRDefault="00270AE4" w:rsidP="00270AE4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1677B7">
        <w:rPr>
          <w:rFonts w:cs="Tahoma"/>
          <w:b/>
          <w:bCs/>
        </w:rPr>
        <w:t xml:space="preserve">Bożena Irena Budżak </w:t>
      </w:r>
    </w:p>
    <w:p w:rsidR="00270AE4" w:rsidRPr="001677B7" w:rsidRDefault="00270AE4" w:rsidP="00270AE4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1677B7">
        <w:rPr>
          <w:rFonts w:cs="Tahoma"/>
          <w:b/>
          <w:bCs/>
        </w:rPr>
        <w:t>prowadząca działalność</w:t>
      </w:r>
    </w:p>
    <w:p w:rsidR="00270AE4" w:rsidRPr="001677B7" w:rsidRDefault="00270AE4" w:rsidP="00270AE4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1677B7">
        <w:rPr>
          <w:rFonts w:cs="Tahoma"/>
          <w:b/>
          <w:bCs/>
        </w:rPr>
        <w:t xml:space="preserve"> Hurtownia "Sawa" Bożena Irena Budżak</w:t>
      </w:r>
    </w:p>
    <w:p w:rsidR="00270AE4" w:rsidRPr="001677B7" w:rsidRDefault="00270AE4" w:rsidP="00270AE4">
      <w:pPr>
        <w:pStyle w:val="Default"/>
        <w:jc w:val="center"/>
        <w:rPr>
          <w:rFonts w:cs="Tahoma"/>
          <w:bCs/>
          <w:sz w:val="22"/>
          <w:szCs w:val="22"/>
        </w:rPr>
      </w:pPr>
      <w:r w:rsidRPr="001677B7">
        <w:rPr>
          <w:rFonts w:cs="Tahoma"/>
          <w:bCs/>
          <w:sz w:val="22"/>
          <w:szCs w:val="22"/>
        </w:rPr>
        <w:t>ul. Śmiecińska 14, 06-400 Ciechanów</w:t>
      </w:r>
    </w:p>
    <w:p w:rsidR="00270AE4" w:rsidRPr="000800C2" w:rsidRDefault="00270AE4" w:rsidP="00270AE4">
      <w:pPr>
        <w:spacing w:after="0" w:line="240" w:lineRule="auto"/>
        <w:jc w:val="center"/>
        <w:rPr>
          <w:rFonts w:cs="Arial"/>
        </w:rPr>
      </w:pPr>
    </w:p>
    <w:p w:rsidR="00270AE4" w:rsidRPr="000800C2" w:rsidRDefault="00270AE4" w:rsidP="00270AE4">
      <w:pPr>
        <w:spacing w:after="0" w:line="240" w:lineRule="auto"/>
        <w:jc w:val="center"/>
        <w:rPr>
          <w:rFonts w:eastAsia="Arial Unicode MS" w:cs="Arial"/>
          <w:b/>
        </w:rPr>
      </w:pPr>
      <w:r w:rsidRPr="000800C2">
        <w:rPr>
          <w:rFonts w:eastAsia="Arial Unicode MS" w:cs="Arial"/>
          <w:b/>
        </w:rPr>
        <w:t>UZASADNIENIE</w:t>
      </w:r>
    </w:p>
    <w:p w:rsidR="00270AE4" w:rsidRPr="000800C2" w:rsidRDefault="00270AE4" w:rsidP="00270AE4">
      <w:pPr>
        <w:jc w:val="both"/>
        <w:rPr>
          <w:rFonts w:cs="Arial"/>
        </w:rPr>
      </w:pPr>
      <w:r w:rsidRPr="000800C2">
        <w:rPr>
          <w:rFonts w:cs="Arial"/>
        </w:rPr>
        <w:t xml:space="preserve">W/w postępowaniu </w:t>
      </w:r>
      <w:bookmarkStart w:id="0" w:name="_GoBack"/>
      <w:bookmarkEnd w:id="0"/>
      <w:r w:rsidRPr="000800C2">
        <w:rPr>
          <w:rFonts w:cs="Arial"/>
        </w:rPr>
        <w:t>w wyznaczonym terminie złożono jedną ofertę. Zgodnie z ustalonymi kryteriami ocenie podlegały: cena (60%), czas wymiany zareklamowanego towaru (20%) oraz termin płatności (20%). W wyniku przeprowadzonej oceny ofert – oferta nr 1 uzyskała łącznie maksymalną ilość punktów. Wykonawca spełnił warunki udziału w postępowaniu. Oferta jest</w:t>
      </w:r>
      <w:r>
        <w:rPr>
          <w:rFonts w:cs="Arial"/>
        </w:rPr>
        <w:t xml:space="preserve"> zgodna z treścią specyfikacji </w:t>
      </w:r>
      <w:r w:rsidRPr="000800C2">
        <w:rPr>
          <w:rFonts w:cs="Arial"/>
        </w:rPr>
        <w:t xml:space="preserve">warunków zamówienia i nie jest sprzeczna z przepisami ustawy Prawo zamówień publicznych. </w:t>
      </w:r>
    </w:p>
    <w:p w:rsidR="00270AE4" w:rsidRPr="00D75F2D" w:rsidRDefault="00270AE4" w:rsidP="00270AE4">
      <w:pPr>
        <w:pStyle w:val="Default"/>
        <w:numPr>
          <w:ilvl w:val="0"/>
          <w:numId w:val="1"/>
        </w:numPr>
        <w:ind w:left="284" w:hanging="284"/>
        <w:rPr>
          <w:rFonts w:cs="Arial"/>
          <w:b/>
          <w:sz w:val="22"/>
        </w:rPr>
      </w:pPr>
      <w:r w:rsidRPr="00D75F2D">
        <w:rPr>
          <w:rFonts w:cs="Arial"/>
          <w:b/>
          <w:sz w:val="22"/>
        </w:rPr>
        <w:t>Informacja o złożonych ofertach wraz z przyznaną punktacją</w:t>
      </w:r>
    </w:p>
    <w:p w:rsidR="00270AE4" w:rsidRPr="00E97A9F" w:rsidRDefault="00270AE4" w:rsidP="00270AE4">
      <w:pPr>
        <w:pStyle w:val="Default"/>
        <w:rPr>
          <w:rFonts w:asciiTheme="minorHAnsi" w:hAnsiTheme="minorHAnsi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902"/>
        <w:gridCol w:w="1458"/>
        <w:gridCol w:w="1458"/>
        <w:gridCol w:w="1458"/>
        <w:gridCol w:w="1458"/>
      </w:tblGrid>
      <w:tr w:rsidR="00270AE4" w:rsidTr="00AE43AB">
        <w:trPr>
          <w:trHeight w:val="88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E4" w:rsidRPr="003C3734" w:rsidRDefault="00270AE4" w:rsidP="00AE43AB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CF02FA">
              <w:rPr>
                <w:rFonts w:cs="Arial"/>
                <w:b/>
                <w:sz w:val="14"/>
                <w:szCs w:val="20"/>
              </w:rPr>
              <w:t>Nr oferty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E4" w:rsidRPr="00A60C1E" w:rsidRDefault="00270AE4" w:rsidP="00AE43AB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Nazwa Wykonawcy</w:t>
            </w:r>
          </w:p>
          <w:p w:rsidR="00270AE4" w:rsidRPr="00A60C1E" w:rsidRDefault="00270AE4" w:rsidP="00AE43AB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E4" w:rsidRPr="00CF02FA" w:rsidRDefault="00270AE4" w:rsidP="00AE43AB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>Liczba pkt w kryterium cena – 60%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E4" w:rsidRPr="00CF02FA" w:rsidRDefault="00270AE4" w:rsidP="00AE43AB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6"/>
                <w:szCs w:val="16"/>
              </w:rPr>
            </w:pPr>
            <w:r w:rsidRPr="00CF02F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Czas wymiany zareklamowanego towaru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E4" w:rsidRPr="00CF02FA" w:rsidRDefault="00270AE4" w:rsidP="00AE43A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Termin płatności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E4" w:rsidRPr="00CF02FA" w:rsidRDefault="00270AE4" w:rsidP="00AE43AB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270AE4" w:rsidRPr="00F7377B" w:rsidTr="00AE43AB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E4" w:rsidRPr="003C3734" w:rsidRDefault="00270AE4" w:rsidP="00AE43AB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E4" w:rsidRDefault="00270AE4" w:rsidP="00270AE4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Bożena Irena Budżak prowadząca działalność Hurtownia "Sawa" Bożena Irena Budżak</w:t>
            </w:r>
          </w:p>
          <w:p w:rsidR="00270AE4" w:rsidRPr="00D331B6" w:rsidRDefault="00270AE4" w:rsidP="00270AE4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6"/>
                <w:szCs w:val="18"/>
              </w:rPr>
            </w:pPr>
            <w:r w:rsidRPr="00D331B6">
              <w:rPr>
                <w:rFonts w:cs="Tahoma"/>
                <w:bCs/>
                <w:sz w:val="16"/>
                <w:szCs w:val="18"/>
              </w:rPr>
              <w:t>ul. Śmiecińska 14, 06-400 Ciechanów</w:t>
            </w:r>
          </w:p>
          <w:p w:rsidR="00270AE4" w:rsidRPr="00D331B6" w:rsidRDefault="00270AE4" w:rsidP="00270AE4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ciechanowski</w:t>
            </w:r>
          </w:p>
          <w:p w:rsidR="00270AE4" w:rsidRPr="00D331B6" w:rsidRDefault="00270AE4" w:rsidP="00270AE4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mazowieckie</w:t>
            </w:r>
          </w:p>
          <w:p w:rsidR="00270AE4" w:rsidRPr="003C3734" w:rsidRDefault="00270AE4" w:rsidP="00270AE4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NIP: 5661082670, REGON: 130287831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E4" w:rsidRPr="00D07D2D" w:rsidRDefault="00270AE4" w:rsidP="00AE43AB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E4" w:rsidRPr="00D07D2D" w:rsidRDefault="00270AE4" w:rsidP="00AE43AB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E4" w:rsidRDefault="00270AE4" w:rsidP="00AE43AB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E4" w:rsidRDefault="00270AE4" w:rsidP="00AE43AB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</w:tbl>
    <w:p w:rsidR="00270AE4" w:rsidRDefault="00270AE4" w:rsidP="00270AE4">
      <w:pPr>
        <w:rPr>
          <w:rFonts w:cs="Arial"/>
          <w:i/>
          <w:sz w:val="20"/>
          <w:szCs w:val="20"/>
        </w:rPr>
      </w:pPr>
    </w:p>
    <w:p w:rsidR="00270AE4" w:rsidRPr="00D07D2D" w:rsidRDefault="00270AE4" w:rsidP="00270AE4">
      <w:pPr>
        <w:rPr>
          <w:rFonts w:cs="Arial"/>
          <w:i/>
          <w:sz w:val="18"/>
          <w:szCs w:val="18"/>
        </w:rPr>
      </w:pPr>
      <w:r w:rsidRPr="00D07D2D">
        <w:rPr>
          <w:rFonts w:cs="Arial"/>
          <w:i/>
          <w:sz w:val="18"/>
          <w:szCs w:val="18"/>
        </w:rPr>
        <w:t xml:space="preserve">Informację zamieszczono w dniu </w:t>
      </w:r>
      <w:r w:rsidR="00F84EF8">
        <w:rPr>
          <w:rFonts w:cs="Arial"/>
          <w:i/>
          <w:sz w:val="18"/>
          <w:szCs w:val="18"/>
        </w:rPr>
        <w:t>22</w:t>
      </w:r>
      <w:r>
        <w:rPr>
          <w:rFonts w:cs="Arial"/>
          <w:i/>
          <w:sz w:val="18"/>
          <w:szCs w:val="18"/>
        </w:rPr>
        <w:t>.12</w:t>
      </w:r>
      <w:r w:rsidRPr="00D07D2D">
        <w:rPr>
          <w:rFonts w:cs="Arial"/>
          <w:i/>
          <w:sz w:val="18"/>
          <w:szCs w:val="18"/>
        </w:rPr>
        <w:t>.2021 r.: na stronach  internetowych prowadzonego postępowania:</w:t>
      </w:r>
    </w:p>
    <w:p w:rsidR="00270AE4" w:rsidRPr="00270AE4" w:rsidRDefault="00270AE4" w:rsidP="00270AE4">
      <w:pPr>
        <w:rPr>
          <w:rFonts w:cs="Arial"/>
          <w:sz w:val="18"/>
          <w:szCs w:val="18"/>
        </w:rPr>
      </w:pPr>
      <w:r w:rsidRPr="00D07D2D">
        <w:rPr>
          <w:rStyle w:val="Hipercze"/>
          <w:rFonts w:cs="Arial"/>
          <w:sz w:val="18"/>
          <w:szCs w:val="18"/>
        </w:rPr>
        <w:t>https://miniportal.uzp.gov.pl</w:t>
      </w:r>
      <w:r>
        <w:rPr>
          <w:rFonts w:cs="Arial"/>
          <w:sz w:val="18"/>
          <w:szCs w:val="18"/>
        </w:rPr>
        <w:t xml:space="preserve"> </w:t>
      </w:r>
      <w:r w:rsidRPr="00D07D2D">
        <w:rPr>
          <w:rFonts w:cs="Arial"/>
          <w:sz w:val="18"/>
          <w:szCs w:val="18"/>
        </w:rPr>
        <w:t xml:space="preserve"> oraz</w:t>
      </w:r>
      <w:r>
        <w:rPr>
          <w:rFonts w:cs="Arial"/>
          <w:sz w:val="18"/>
          <w:szCs w:val="18"/>
        </w:rPr>
        <w:t xml:space="preserve"> </w:t>
      </w:r>
      <w:r w:rsidRPr="00D07D2D">
        <w:rPr>
          <w:rFonts w:cs="Arial"/>
          <w:sz w:val="18"/>
          <w:szCs w:val="18"/>
        </w:rPr>
        <w:t xml:space="preserve">  https://bip</w:t>
      </w:r>
      <w:r>
        <w:rPr>
          <w:rFonts w:cs="Arial"/>
          <w:sz w:val="18"/>
          <w:szCs w:val="18"/>
        </w:rPr>
        <w:t>cuw</w:t>
      </w:r>
      <w:r w:rsidRPr="00D07D2D">
        <w:rPr>
          <w:rFonts w:cs="Arial"/>
          <w:sz w:val="18"/>
          <w:szCs w:val="18"/>
        </w:rPr>
        <w:t>.nid</w:t>
      </w:r>
      <w:r>
        <w:rPr>
          <w:rFonts w:cs="Arial"/>
          <w:sz w:val="18"/>
          <w:szCs w:val="18"/>
        </w:rPr>
        <w:t>zica.pl/zamowienia_publiczne</w:t>
      </w:r>
    </w:p>
    <w:p w:rsidR="00270AE4" w:rsidRDefault="00270AE4" w:rsidP="00270AE4">
      <w:pPr>
        <w:spacing w:after="0" w:line="240" w:lineRule="auto"/>
        <w:ind w:firstLine="357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70AE4" w:rsidRDefault="00270AE4" w:rsidP="00270AE4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Joanna Dobroń</w:t>
      </w:r>
    </w:p>
    <w:p w:rsidR="00BB6063" w:rsidRPr="00270AE4" w:rsidRDefault="00270AE4" w:rsidP="00270AE4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 CUW w Nidzicy</w:t>
      </w:r>
    </w:p>
    <w:sectPr w:rsidR="00BB6063" w:rsidRPr="00270AE4" w:rsidSect="00270AE4">
      <w:footerReference w:type="default" r:id="rId7"/>
      <w:endnotePr>
        <w:numFmt w:val="decimal"/>
      </w:endnotePr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0E" w:rsidRDefault="002E7C0E">
      <w:pPr>
        <w:spacing w:after="0" w:line="240" w:lineRule="auto"/>
      </w:pPr>
      <w:r>
        <w:separator/>
      </w:r>
    </w:p>
  </w:endnote>
  <w:endnote w:type="continuationSeparator" w:id="0">
    <w:p w:rsidR="002E7C0E" w:rsidRDefault="002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B2" w:rsidRPr="00FC029E" w:rsidRDefault="002E7C0E">
    <w:pPr>
      <w:pStyle w:val="Stopka"/>
      <w:jc w:val="right"/>
      <w:rPr>
        <w:rFonts w:ascii="Times New Roman" w:hAnsi="Times New Roman" w:cs="Times New Roman"/>
      </w:rPr>
    </w:pPr>
  </w:p>
  <w:p w:rsidR="00ED6EB2" w:rsidRDefault="002E7C0E" w:rsidP="00E421F3">
    <w:pPr>
      <w:pStyle w:val="Stopka"/>
    </w:pPr>
  </w:p>
  <w:p w:rsidR="00ED6EB2" w:rsidRDefault="002E7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0E" w:rsidRDefault="002E7C0E">
      <w:pPr>
        <w:spacing w:after="0" w:line="240" w:lineRule="auto"/>
      </w:pPr>
      <w:r>
        <w:separator/>
      </w:r>
    </w:p>
  </w:footnote>
  <w:footnote w:type="continuationSeparator" w:id="0">
    <w:p w:rsidR="002E7C0E" w:rsidRDefault="002E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FFC"/>
    <w:multiLevelType w:val="hybridMultilevel"/>
    <w:tmpl w:val="62746698"/>
    <w:lvl w:ilvl="0" w:tplc="303A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E63A1"/>
    <w:multiLevelType w:val="hybridMultilevel"/>
    <w:tmpl w:val="E3B09C44"/>
    <w:lvl w:ilvl="0" w:tplc="4574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45A4"/>
    <w:multiLevelType w:val="hybridMultilevel"/>
    <w:tmpl w:val="70EA237A"/>
    <w:lvl w:ilvl="0" w:tplc="5CE097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F3277"/>
    <w:multiLevelType w:val="hybridMultilevel"/>
    <w:tmpl w:val="97C4DFC6"/>
    <w:lvl w:ilvl="0" w:tplc="2C5E9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1D3940"/>
    <w:multiLevelType w:val="hybridMultilevel"/>
    <w:tmpl w:val="F0A46D28"/>
    <w:lvl w:ilvl="0" w:tplc="F45C07A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4"/>
    <w:rsid w:val="00270AE4"/>
    <w:rsid w:val="002E7C0E"/>
    <w:rsid w:val="008014D4"/>
    <w:rsid w:val="008171EA"/>
    <w:rsid w:val="00BB6063"/>
    <w:rsid w:val="00C576A3"/>
    <w:rsid w:val="00F205E1"/>
    <w:rsid w:val="00F8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49F7-F62D-43AC-B9C8-3AF5F13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AE4"/>
  </w:style>
  <w:style w:type="character" w:styleId="Hipercze">
    <w:name w:val="Hyperlink"/>
    <w:uiPriority w:val="99"/>
    <w:unhideWhenUsed/>
    <w:rsid w:val="00270AE4"/>
    <w:rPr>
      <w:color w:val="0563C1"/>
      <w:u w:val="single"/>
    </w:rPr>
  </w:style>
  <w:style w:type="paragraph" w:customStyle="1" w:styleId="Default">
    <w:name w:val="Default"/>
    <w:rsid w:val="00270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0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5</cp:revision>
  <cp:lastPrinted>2021-12-22T08:24:00Z</cp:lastPrinted>
  <dcterms:created xsi:type="dcterms:W3CDTF">2021-12-21T10:17:00Z</dcterms:created>
  <dcterms:modified xsi:type="dcterms:W3CDTF">2021-12-22T08:54:00Z</dcterms:modified>
</cp:coreProperties>
</file>